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EF" w:rsidRDefault="00FA47EF" w:rsidP="00FA47EF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FA47EF" w:rsidRPr="00D14379" w:rsidRDefault="00FA47EF" w:rsidP="00FA47EF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FA47EF" w:rsidRPr="00D14379" w:rsidRDefault="00FA47EF" w:rsidP="00FA47EF">
      <w:pPr>
        <w:jc w:val="center"/>
      </w:pPr>
    </w:p>
    <w:p w:rsidR="00FA47EF" w:rsidRPr="00D14379" w:rsidRDefault="00FA47EF" w:rsidP="00FA47EF"/>
    <w:p w:rsidR="00FA47EF" w:rsidRDefault="00FA47EF" w:rsidP="00FA47EF">
      <w:pPr>
        <w:tabs>
          <w:tab w:val="left" w:pos="3315"/>
        </w:tabs>
      </w:pPr>
    </w:p>
    <w:p w:rsidR="00FA47EF" w:rsidRPr="009510B8" w:rsidRDefault="00FA47EF" w:rsidP="00FA47EF">
      <w:pPr>
        <w:tabs>
          <w:tab w:val="left" w:pos="3315"/>
        </w:tabs>
      </w:pPr>
    </w:p>
    <w:p w:rsidR="00FA47EF" w:rsidRPr="00C638C9" w:rsidRDefault="00FA47EF" w:rsidP="00FA47EF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FA47EF" w:rsidRPr="00C638C9" w:rsidRDefault="00FA47EF" w:rsidP="00FA47EF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FA47EF" w:rsidRPr="00C638C9" w:rsidRDefault="00FA47EF" w:rsidP="00FA47EF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FA47EF" w:rsidRPr="00C638C9" w:rsidRDefault="00FA47EF" w:rsidP="00FA47EF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FA47EF" w:rsidRPr="00C638C9" w:rsidRDefault="00FA47EF" w:rsidP="00FA47EF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FA47EF" w:rsidRDefault="00FA47EF" w:rsidP="00FA47EF">
      <w:pPr>
        <w:tabs>
          <w:tab w:val="left" w:pos="3315"/>
        </w:tabs>
      </w:pPr>
    </w:p>
    <w:p w:rsidR="00FA47EF" w:rsidRDefault="00FA47EF" w:rsidP="00FA47EF">
      <w:pPr>
        <w:tabs>
          <w:tab w:val="left" w:pos="3315"/>
        </w:tabs>
      </w:pPr>
    </w:p>
    <w:p w:rsidR="00FA47EF" w:rsidRDefault="00FA47EF" w:rsidP="00FA47EF">
      <w:pPr>
        <w:tabs>
          <w:tab w:val="left" w:pos="3315"/>
        </w:tabs>
      </w:pPr>
    </w:p>
    <w:p w:rsidR="00FA47EF" w:rsidRDefault="00FA47EF" w:rsidP="00FA47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FA47EF" w:rsidRDefault="00FA47EF" w:rsidP="00FA47EF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FA47EF" w:rsidRPr="00DA52A6" w:rsidRDefault="00FA47EF" w:rsidP="00FA47EF">
      <w:pPr>
        <w:spacing w:line="276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Школа безопасности»</w:t>
      </w:r>
    </w:p>
    <w:p w:rsidR="00FA47EF" w:rsidRDefault="00FA47EF" w:rsidP="00FA47EF">
      <w:pPr>
        <w:rPr>
          <w:sz w:val="28"/>
          <w:szCs w:val="28"/>
        </w:rPr>
      </w:pPr>
    </w:p>
    <w:p w:rsidR="00FA47EF" w:rsidRDefault="00FA47EF" w:rsidP="00FA47EF">
      <w:pPr>
        <w:rPr>
          <w:sz w:val="28"/>
          <w:szCs w:val="28"/>
        </w:rPr>
      </w:pPr>
    </w:p>
    <w:p w:rsidR="00FA47EF" w:rsidRDefault="00FA47EF" w:rsidP="00FA47EF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FA47EF" w:rsidRDefault="00FA47EF" w:rsidP="00FA47EF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</w:t>
      </w:r>
      <w:proofErr w:type="gramStart"/>
      <w:r>
        <w:rPr>
          <w:sz w:val="26"/>
          <w:szCs w:val="26"/>
        </w:rPr>
        <w:t>–п</w:t>
      </w:r>
      <w:proofErr w:type="gramEnd"/>
      <w:r>
        <w:rPr>
          <w:sz w:val="26"/>
          <w:szCs w:val="26"/>
        </w:rPr>
        <w:t>ервый</w:t>
      </w:r>
    </w:p>
    <w:p w:rsidR="00FA47EF" w:rsidRPr="00A360C8" w:rsidRDefault="00FA47EF" w:rsidP="00FA47EF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первый</w:t>
      </w:r>
    </w:p>
    <w:p w:rsidR="00FA47EF" w:rsidRDefault="00FA47EF" w:rsidP="00FA47EF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</w:t>
      </w:r>
      <w:r w:rsidR="002B24B8">
        <w:rPr>
          <w:sz w:val="26"/>
          <w:szCs w:val="26"/>
        </w:rPr>
        <w:t>7</w:t>
      </w:r>
      <w:r>
        <w:rPr>
          <w:sz w:val="26"/>
          <w:szCs w:val="26"/>
        </w:rPr>
        <w:t>-17</w:t>
      </w:r>
      <w:r w:rsidRPr="00227586">
        <w:rPr>
          <w:sz w:val="26"/>
          <w:szCs w:val="26"/>
        </w:rPr>
        <w:t xml:space="preserve"> лет</w:t>
      </w:r>
    </w:p>
    <w:p w:rsidR="00FA47EF" w:rsidRDefault="00FA47EF" w:rsidP="00FA47EF">
      <w:pPr>
        <w:ind w:left="4140"/>
        <w:rPr>
          <w:sz w:val="28"/>
          <w:szCs w:val="28"/>
        </w:rPr>
      </w:pPr>
    </w:p>
    <w:p w:rsidR="00FA47EF" w:rsidRDefault="00FA47EF" w:rsidP="00FA47EF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FA47EF" w:rsidRDefault="00FA47EF" w:rsidP="00FA47EF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FA47EF" w:rsidRDefault="00FA47EF" w:rsidP="00FA47EF">
      <w:pPr>
        <w:tabs>
          <w:tab w:val="left" w:pos="3315"/>
        </w:tabs>
        <w:spacing w:line="276" w:lineRule="auto"/>
        <w:jc w:val="right"/>
      </w:pPr>
    </w:p>
    <w:p w:rsidR="00FA47EF" w:rsidRPr="00D14379" w:rsidRDefault="00FA47EF" w:rsidP="00FA47EF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FA47EF" w:rsidRDefault="00FA47EF" w:rsidP="00FA47EF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Цыганов Дмитрий Викторович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FA47EF" w:rsidRDefault="00FA47EF" w:rsidP="00FA47EF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FA47EF" w:rsidRDefault="00FA47EF" w:rsidP="00FA47EF">
      <w:pPr>
        <w:jc w:val="center"/>
        <w:rPr>
          <w:b/>
          <w:sz w:val="28"/>
          <w:szCs w:val="28"/>
        </w:rPr>
      </w:pPr>
    </w:p>
    <w:p w:rsidR="00FA47EF" w:rsidRDefault="00FA47EF" w:rsidP="00FA47EF">
      <w:pPr>
        <w:jc w:val="center"/>
        <w:rPr>
          <w:b/>
          <w:sz w:val="28"/>
          <w:szCs w:val="28"/>
        </w:rPr>
      </w:pPr>
    </w:p>
    <w:p w:rsidR="00FA47EF" w:rsidRDefault="00FA47EF" w:rsidP="00FA47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FA47EF" w:rsidRDefault="00FA47EF" w:rsidP="00FA47EF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C63A5A" w:rsidRDefault="00FA47EF" w:rsidP="00FA47E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FA47EF" w:rsidRPr="00C63A5A" w:rsidRDefault="00FA47EF" w:rsidP="00FA47E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681775" w:rsidRDefault="00FA47EF" w:rsidP="00FA47EF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FA47EF" w:rsidRPr="00681775" w:rsidRDefault="00D03116" w:rsidP="00FA47EF">
            <w:pPr>
              <w:jc w:val="both"/>
            </w:pPr>
            <w:r>
              <w:rPr>
                <w:color w:val="000000"/>
              </w:rPr>
              <w:t>стартовый</w:t>
            </w: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Default="00FA47EF" w:rsidP="00FA47EF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FA47EF" w:rsidRPr="00C63A5A" w:rsidRDefault="00FA47EF" w:rsidP="00FA47E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3F5C9A" w:rsidRPr="00DE2CE8" w:rsidRDefault="003F5C9A" w:rsidP="003F5C9A">
            <w:pPr>
              <w:pStyle w:val="a8"/>
              <w:widowControl w:val="0"/>
              <w:spacing w:line="276" w:lineRule="auto"/>
              <w:ind w:firstLine="720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 xml:space="preserve"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проведении каждого занятия, тренировки, старта, мероприятия. </w:t>
            </w:r>
          </w:p>
          <w:p w:rsidR="003F5C9A" w:rsidRPr="00DE2CE8" w:rsidRDefault="003F5C9A" w:rsidP="003F5C9A">
            <w:pPr>
              <w:pStyle w:val="a8"/>
              <w:widowControl w:val="0"/>
              <w:spacing w:line="276" w:lineRule="auto"/>
              <w:ind w:firstLine="720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>При решении педагогом вопросов, связанных с индивидуальными нагрузками (весовые, объемные, интенсивность тренировок) для занимающихся, необходима их строгая дифференциация и индивидуализация с учетом физического, половозрастного, морально-волевого и функционального развития.</w:t>
            </w:r>
          </w:p>
          <w:p w:rsidR="00FA47EF" w:rsidRPr="003F5C9A" w:rsidRDefault="003F5C9A" w:rsidP="003F5C9A">
            <w:pPr>
              <w:pStyle w:val="a8"/>
              <w:widowControl w:val="0"/>
              <w:spacing w:line="276" w:lineRule="auto"/>
              <w:ind w:firstLine="720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 xml:space="preserve">Каждый годовой цикл предусматривает организацию и проведение зачетного туристского похода, экспедиции, участия в соревнованиях, подготовка к которым должна осуществляться в течение всего года. Она должна включать краеведческое изучение региона; разработку маршрута; переписку с общественно-туристскими и детско-юношескими организациями (объединениями) региона; распределение </w:t>
            </w:r>
            <w:proofErr w:type="spellStart"/>
            <w:r w:rsidRPr="00DE2CE8">
              <w:rPr>
                <w:color w:val="auto"/>
                <w:szCs w:val="24"/>
              </w:rPr>
              <w:t>должностно-ролевых</w:t>
            </w:r>
            <w:proofErr w:type="spellEnd"/>
            <w:r w:rsidRPr="00DE2CE8">
              <w:rPr>
                <w:color w:val="auto"/>
                <w:szCs w:val="24"/>
              </w:rPr>
              <w:t xml:space="preserve"> обязанностей; организационную и хозяйственную подготовку; проверку тактико-технической, морально-волевой, физической готовности воспитанников к учебным походам по родному краю. Педагогу необходимо уделять внимание психологической подготовке воспитанников к зачетному мероприятию, культуре межличностного общения, формированию коллектива.</w:t>
            </w: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C63A5A" w:rsidRDefault="00FA47EF" w:rsidP="00FA47E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FA47EF" w:rsidRPr="00C63A5A" w:rsidRDefault="00D03116" w:rsidP="00FA47EF">
            <w:pPr>
              <w:ind w:left="14"/>
              <w:jc w:val="both"/>
            </w:pPr>
            <w:r w:rsidRPr="00930E3C">
              <w:t>формирование всесторонне развитой личности, социальной адаптации, оздоровления, мотивационного творческого развития и профессионального самоопределения личности средствами туризма и краеведения.</w:t>
            </w: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C63A5A" w:rsidRDefault="00FA47EF" w:rsidP="00FA47E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</w:t>
            </w:r>
            <w:r w:rsidRPr="00C63A5A">
              <w:rPr>
                <w:lang w:eastAsia="en-US"/>
              </w:rPr>
              <w:lastRenderedPageBreak/>
              <w:t>группы</w:t>
            </w:r>
          </w:p>
        </w:tc>
        <w:tc>
          <w:tcPr>
            <w:tcW w:w="7898" w:type="dxa"/>
          </w:tcPr>
          <w:p w:rsidR="00D03116" w:rsidRPr="00DE2CE8" w:rsidRDefault="00D03116" w:rsidP="00D03116">
            <w:pPr>
              <w:pStyle w:val="a8"/>
              <w:widowControl w:val="0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lastRenderedPageBreak/>
              <w:t>Формирование разносторонне развитой личности.</w:t>
            </w:r>
          </w:p>
          <w:p w:rsidR="00D03116" w:rsidRPr="00DE2CE8" w:rsidRDefault="00D03116" w:rsidP="00D03116">
            <w:pPr>
              <w:pStyle w:val="a8"/>
              <w:widowControl w:val="0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lastRenderedPageBreak/>
              <w:t>Развитие самодеятельности воспитанников на базе создания благоприятных условий для проявления ими инициативы, развития творческого потенциала, ответственности и самовыражения личности в достижении общественно ценных и личностно-значимых целей.</w:t>
            </w:r>
          </w:p>
          <w:p w:rsidR="00D03116" w:rsidRPr="00DE2CE8" w:rsidRDefault="00D03116" w:rsidP="00D03116">
            <w:pPr>
              <w:pStyle w:val="a8"/>
              <w:widowControl w:val="0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>Морально-волевая подготовка в процессе выполнения должностных функций каждым членом группы, преодоления специфических сложностей (факторов выживания), возникающих в экстремальных ситуациях.</w:t>
            </w:r>
          </w:p>
          <w:p w:rsidR="00D03116" w:rsidRPr="00DE2CE8" w:rsidRDefault="00D03116" w:rsidP="00D03116">
            <w:pPr>
              <w:pStyle w:val="a8"/>
              <w:widowControl w:val="0"/>
              <w:numPr>
                <w:ilvl w:val="0"/>
                <w:numId w:val="4"/>
              </w:numPr>
              <w:spacing w:line="276" w:lineRule="auto"/>
              <w:ind w:left="0" w:firstLine="709"/>
              <w:jc w:val="both"/>
              <w:rPr>
                <w:color w:val="auto"/>
                <w:szCs w:val="24"/>
              </w:rPr>
            </w:pPr>
            <w:r w:rsidRPr="00DE2CE8">
              <w:rPr>
                <w:color w:val="auto"/>
                <w:szCs w:val="24"/>
              </w:rPr>
              <w:t>Физическое воспитание и дополнительное образование средствами туризма и краеведения, приобщение к здоровому образу жизни.</w:t>
            </w:r>
          </w:p>
          <w:p w:rsidR="00FA47EF" w:rsidRPr="00D03116" w:rsidRDefault="00FA47EF" w:rsidP="00FA47E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C63A5A" w:rsidRDefault="00FA47EF" w:rsidP="00FA47E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FA47EF" w:rsidRPr="006143FF" w:rsidRDefault="00FA47EF" w:rsidP="00FA47E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6143FF">
              <w:rPr>
                <w:color w:val="000000"/>
              </w:rPr>
              <w:t xml:space="preserve">Занятия проводятся 3 раза </w:t>
            </w:r>
            <w:r>
              <w:rPr>
                <w:color w:val="000000"/>
              </w:rPr>
              <w:t xml:space="preserve">в неделю по 2 </w:t>
            </w:r>
            <w:proofErr w:type="gramStart"/>
            <w:r>
              <w:rPr>
                <w:color w:val="000000"/>
              </w:rPr>
              <w:t>академических</w:t>
            </w:r>
            <w:proofErr w:type="gramEnd"/>
            <w:r>
              <w:rPr>
                <w:color w:val="000000"/>
              </w:rPr>
              <w:t xml:space="preserve"> часа.</w:t>
            </w:r>
          </w:p>
          <w:p w:rsidR="00FA47EF" w:rsidRPr="00C63A5A" w:rsidRDefault="00FA47EF" w:rsidP="00FA47EF">
            <w:pPr>
              <w:ind w:left="10" w:right="10" w:firstLine="701"/>
              <w:jc w:val="both"/>
            </w:pP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C63A5A" w:rsidRDefault="00FA47EF" w:rsidP="00FA47E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D03116" w:rsidRPr="002033F2" w:rsidRDefault="00D03116" w:rsidP="00D03116">
            <w:pPr>
              <w:ind w:firstLine="360"/>
              <w:jc w:val="both"/>
            </w:pPr>
            <w:r w:rsidRPr="002033F2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D03116" w:rsidRDefault="00D03116" w:rsidP="00D03116">
            <w:pPr>
              <w:ind w:left="-5"/>
              <w:jc w:val="both"/>
            </w:pPr>
            <w:r>
              <w:t>- лекция, р</w:t>
            </w:r>
            <w:r w:rsidRPr="002033F2">
              <w:t>ассказ</w:t>
            </w:r>
            <w:r>
              <w:t>, беседа, дискуссия, к</w:t>
            </w:r>
            <w:r w:rsidRPr="002033F2">
              <w:t>онсуль</w:t>
            </w:r>
            <w:r>
              <w:t>тация, участие в соревнованиях различного уровня;</w:t>
            </w:r>
          </w:p>
          <w:p w:rsidR="00FA47EF" w:rsidRPr="00B36586" w:rsidRDefault="00D03116" w:rsidP="00D03116">
            <w:pPr>
              <w:pStyle w:val="a4"/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</w:rPr>
            </w:pPr>
            <w:r w:rsidRPr="002033F2">
              <w:t>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FA47EF" w:rsidRPr="00C63A5A" w:rsidTr="00FA47EF">
        <w:tc>
          <w:tcPr>
            <w:tcW w:w="663" w:type="dxa"/>
          </w:tcPr>
          <w:p w:rsidR="00FA47EF" w:rsidRPr="00C63A5A" w:rsidRDefault="00FA47EF" w:rsidP="00FA47E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A47EF" w:rsidRPr="00C63A5A" w:rsidRDefault="00FA47EF" w:rsidP="00FA47E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FA47EF" w:rsidRPr="003F5C9A" w:rsidRDefault="003F5C9A" w:rsidP="003F5C9A">
            <w:pPr>
              <w:ind w:firstLine="709"/>
              <w:jc w:val="both"/>
            </w:pPr>
            <w:r w:rsidRPr="00930E3C">
              <w:t>Первый год</w:t>
            </w:r>
            <w:r>
              <w:t xml:space="preserve"> обучения </w:t>
            </w:r>
            <w:r w:rsidRPr="00930E3C">
              <w:t xml:space="preserve">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      </w:r>
          </w:p>
        </w:tc>
      </w:tr>
    </w:tbl>
    <w:p w:rsidR="00D03116" w:rsidRDefault="00D03116" w:rsidP="00FA47EF">
      <w:pPr>
        <w:spacing w:line="276" w:lineRule="auto"/>
        <w:jc w:val="center"/>
        <w:rPr>
          <w:b/>
          <w:sz w:val="28"/>
        </w:rPr>
      </w:pPr>
    </w:p>
    <w:p w:rsidR="00D03116" w:rsidRDefault="00D03116" w:rsidP="00FA47EF">
      <w:pPr>
        <w:spacing w:line="276" w:lineRule="auto"/>
        <w:jc w:val="center"/>
        <w:rPr>
          <w:b/>
          <w:sz w:val="28"/>
        </w:rPr>
      </w:pPr>
    </w:p>
    <w:p w:rsidR="00D03116" w:rsidRDefault="00D03116" w:rsidP="00FA47EF">
      <w:pPr>
        <w:spacing w:line="276" w:lineRule="auto"/>
        <w:jc w:val="center"/>
        <w:rPr>
          <w:b/>
          <w:sz w:val="28"/>
        </w:rPr>
      </w:pPr>
    </w:p>
    <w:p w:rsidR="00D03116" w:rsidRDefault="00D03116" w:rsidP="00FA47EF">
      <w:pPr>
        <w:spacing w:line="276" w:lineRule="auto"/>
        <w:jc w:val="center"/>
        <w:rPr>
          <w:b/>
          <w:sz w:val="28"/>
        </w:rPr>
      </w:pPr>
    </w:p>
    <w:p w:rsidR="00FA47EF" w:rsidRPr="007625CD" w:rsidRDefault="00FA47EF" w:rsidP="003F5C9A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1A270A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="003F5C9A" w:rsidRPr="001E4788">
        <w:rPr>
          <w:b/>
          <w:bCs/>
          <w:sz w:val="28"/>
          <w:szCs w:val="28"/>
        </w:rPr>
        <w:t>«</w:t>
      </w:r>
      <w:r w:rsidR="003F5C9A">
        <w:rPr>
          <w:b/>
          <w:bCs/>
          <w:sz w:val="28"/>
          <w:szCs w:val="28"/>
        </w:rPr>
        <w:t xml:space="preserve">Школа безопасности» </w:t>
      </w:r>
      <w:r w:rsidR="003F5C9A" w:rsidRPr="001E4788"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 w:rsidR="003F5C9A">
        <w:rPr>
          <w:b/>
          <w:sz w:val="28"/>
        </w:rPr>
        <w:t>1</w:t>
      </w:r>
      <w:r>
        <w:rPr>
          <w:b/>
          <w:sz w:val="28"/>
        </w:rPr>
        <w:t xml:space="preserve"> год обучения</w:t>
      </w:r>
    </w:p>
    <w:p w:rsidR="00FA47EF" w:rsidRPr="00F17848" w:rsidRDefault="00FA47EF" w:rsidP="00FA47EF">
      <w:pPr>
        <w:jc w:val="center"/>
        <w:rPr>
          <w:b/>
          <w:bCs/>
          <w:sz w:val="16"/>
          <w:szCs w:val="16"/>
        </w:rPr>
      </w:pPr>
    </w:p>
    <w:tbl>
      <w:tblPr>
        <w:tblStyle w:val="a5"/>
        <w:tblW w:w="15452" w:type="dxa"/>
        <w:tblInd w:w="-176" w:type="dxa"/>
        <w:tblLayout w:type="fixed"/>
        <w:tblLook w:val="04A0"/>
      </w:tblPr>
      <w:tblGrid>
        <w:gridCol w:w="568"/>
        <w:gridCol w:w="1134"/>
        <w:gridCol w:w="1276"/>
        <w:gridCol w:w="1701"/>
        <w:gridCol w:w="850"/>
        <w:gridCol w:w="4820"/>
        <w:gridCol w:w="2976"/>
        <w:gridCol w:w="2127"/>
      </w:tblGrid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№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ind w:right="-108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Дата проведения занятия</w:t>
            </w: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Время проведения занятия</w:t>
            </w: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Форма занятия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ind w:right="-108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Кол-во часов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Тема занятия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Место проведения занятия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430133">
              <w:rPr>
                <w:b/>
                <w:bCs/>
                <w:sz w:val="18"/>
                <w:szCs w:val="20"/>
              </w:rPr>
              <w:t>Форма контроля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Инструктаж по технике безопасности. ОФП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 xml:space="preserve">Условные знаки и </w:t>
            </w:r>
            <w:proofErr w:type="spellStart"/>
            <w:r w:rsidRPr="00430133">
              <w:rPr>
                <w:color w:val="000000"/>
                <w:sz w:val="18"/>
                <w:szCs w:val="20"/>
              </w:rPr>
              <w:t>топознаки</w:t>
            </w:r>
            <w:proofErr w:type="spellEnd"/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Тест-опрос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ОФП. Узлы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Родной край. История и природные особенности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Личная гигиена туриста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Основные правила поведения в экстремальных ситуациях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СФП. Узлы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Организация туристского быта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СФП. Узлы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Туристские должности в группе. ОФП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Организация туристского быта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Основные правила поведения в экстремальных ситуациях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Личная гигиена туриста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Родной край. История и природные особенности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ОФП. Узлы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 xml:space="preserve">СФП. </w:t>
            </w:r>
            <w:proofErr w:type="spellStart"/>
            <w:r w:rsidRPr="00430133">
              <w:rPr>
                <w:color w:val="000000"/>
                <w:sz w:val="18"/>
                <w:szCs w:val="20"/>
              </w:rPr>
              <w:t>Топознаки</w:t>
            </w:r>
            <w:proofErr w:type="spellEnd"/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Врачебный контроль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Туристские должности в группе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Компас. Работа с картой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 xml:space="preserve">Условные знаки. </w:t>
            </w:r>
            <w:proofErr w:type="spellStart"/>
            <w:r w:rsidRPr="00430133">
              <w:rPr>
                <w:color w:val="000000"/>
                <w:sz w:val="18"/>
                <w:szCs w:val="20"/>
              </w:rPr>
              <w:t>Топознаки</w:t>
            </w:r>
            <w:proofErr w:type="spellEnd"/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Тест-задание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Основные правила поведения в экстремальных ситуациях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Туристские должности в группе. ОФП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Родной край. История и природные особенности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тестирование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 xml:space="preserve">Работа с картой. </w:t>
            </w:r>
            <w:proofErr w:type="spellStart"/>
            <w:r w:rsidRPr="00430133">
              <w:rPr>
                <w:color w:val="000000"/>
                <w:sz w:val="18"/>
                <w:szCs w:val="20"/>
              </w:rPr>
              <w:t>Топознаки</w:t>
            </w:r>
            <w:proofErr w:type="spellEnd"/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Тест-задание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Врачебный контроль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26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СФП. Узлы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Организация туристского быта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 xml:space="preserve">ОФП. Перечень личного снаряжения для </w:t>
            </w:r>
            <w:proofErr w:type="spellStart"/>
            <w:proofErr w:type="gramStart"/>
            <w:r w:rsidRPr="00A521B6">
              <w:rPr>
                <w:color w:val="000000"/>
                <w:sz w:val="18"/>
                <w:szCs w:val="20"/>
              </w:rPr>
              <w:t>одно-трехдневного</w:t>
            </w:r>
            <w:proofErr w:type="spellEnd"/>
            <w:proofErr w:type="gramEnd"/>
            <w:r w:rsidRPr="00A521B6">
              <w:rPr>
                <w:color w:val="000000"/>
                <w:sz w:val="18"/>
                <w:szCs w:val="20"/>
              </w:rPr>
              <w:t xml:space="preserve"> похода, требования к нему.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Тестирование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Групповое снаряжение, требования к нему.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Значение правильного питания в походе.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Составление меню и списка продуктов для 1-3-х дневного похода.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ОФП. Порядок движения группы на маршруте.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Туристский строй. Режим движения, темп.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lastRenderedPageBreak/>
              <w:t>34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СФП. Отработка движения колонной.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Обязанности направляющего и замыкающего в группе.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СФП. Отработка движения колонной.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ОФП. Отработка техники движения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pStyle w:val="a6"/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A521B6">
              <w:rPr>
                <w:rFonts w:ascii="Times New Roman" w:hAnsi="Times New Roman"/>
                <w:sz w:val="18"/>
              </w:rPr>
              <w:t>СФП. Зависимость вида тренировок от характера предстоящего похода.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pStyle w:val="a6"/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A521B6">
              <w:rPr>
                <w:rFonts w:ascii="Times New Roman" w:hAnsi="Times New Roman"/>
                <w:sz w:val="18"/>
              </w:rPr>
              <w:t>Компас. Устройство компаса.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Тестирование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pStyle w:val="a6"/>
              <w:widowControl w:val="0"/>
              <w:spacing w:line="276" w:lineRule="auto"/>
              <w:jc w:val="center"/>
              <w:rPr>
                <w:rFonts w:ascii="Times New Roman" w:hAnsi="Times New Roman"/>
                <w:sz w:val="18"/>
              </w:rPr>
            </w:pPr>
            <w:r w:rsidRPr="00A521B6">
              <w:rPr>
                <w:rFonts w:ascii="Times New Roman" w:hAnsi="Times New Roman"/>
                <w:sz w:val="18"/>
              </w:rPr>
              <w:t xml:space="preserve">Краткие сведения о строении и функциях организма человека и влиянии физических упражнений. 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Ориентирование карты по компасу. Упражнения на засечки. Движение по азимуту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Всесторонняя физическая подготовка - основа для достижения безаварийного и стабильного прохождения маршрутов туристских походов.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Ориентирование карты по компасу. Упражнения на засечки. Движение по азимуту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Измерение расстояний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pStyle w:val="a6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A521B6">
              <w:rPr>
                <w:rFonts w:ascii="Times New Roman" w:hAnsi="Times New Roman"/>
                <w:sz w:val="18"/>
              </w:rPr>
              <w:t>ОФП. Способы ориентирования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Определение азимута. Приближенное определение сторон горизонта по особенностям некоторых местных предметов.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pStyle w:val="a6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A521B6">
              <w:rPr>
                <w:rFonts w:ascii="Times New Roman" w:hAnsi="Times New Roman"/>
                <w:color w:val="000000"/>
                <w:sz w:val="18"/>
              </w:rPr>
              <w:t>ОФП. Упражнения по определению сторон горизонта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Лыжный спорт.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ОФП. Подвижные игры и эстафеты. Легкая атлетика.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Роль и значение специальной физической подготовки для роста мастерства туристов.</w:t>
            </w:r>
          </w:p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 xml:space="preserve">Место специальной </w:t>
            </w:r>
            <w:proofErr w:type="spellStart"/>
            <w:r w:rsidRPr="00A521B6">
              <w:rPr>
                <w:color w:val="000000"/>
                <w:sz w:val="18"/>
                <w:szCs w:val="20"/>
              </w:rPr>
              <w:t>физподготовки</w:t>
            </w:r>
            <w:proofErr w:type="spellEnd"/>
            <w:r w:rsidRPr="00A521B6">
              <w:rPr>
                <w:color w:val="000000"/>
                <w:sz w:val="18"/>
                <w:szCs w:val="20"/>
              </w:rPr>
              <w:t xml:space="preserve"> на различных этапах процесса тренировки.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 xml:space="preserve">СФП. Личная гигиена </w:t>
            </w:r>
            <w:proofErr w:type="gramStart"/>
            <w:r w:rsidRPr="00A521B6">
              <w:rPr>
                <w:color w:val="000000"/>
                <w:sz w:val="18"/>
                <w:szCs w:val="20"/>
              </w:rPr>
              <w:t>занимающихся</w:t>
            </w:r>
            <w:proofErr w:type="gramEnd"/>
            <w:r w:rsidRPr="00A521B6">
              <w:rPr>
                <w:color w:val="000000"/>
                <w:sz w:val="18"/>
                <w:szCs w:val="20"/>
              </w:rPr>
              <w:t xml:space="preserve"> туризмом.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 xml:space="preserve"> ОФП. Перечень и назначение, показания и противопоказания применения лекарственных препаратов.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Тестирование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Формирование походной медицинской аптечки.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Профилактика заболеваний и травматизма.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Работа с группой по развитию самоконтроля и усвоению гигиенических навыков.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Транспортировка на рюкзаке с палкой, в рюкзаке, на веревке, вдвоем на поперечных палках.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задание, опрос</w:t>
            </w:r>
          </w:p>
        </w:tc>
      </w:tr>
      <w:tr w:rsidR="003F5C9A" w:rsidRPr="00A521B6" w:rsidTr="003F5C9A">
        <w:trPr>
          <w:trHeight w:val="800"/>
        </w:trPr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ОФП. Способы иммобилизации и переноски пострадавшего при травмах</w:t>
            </w:r>
            <w:r>
              <w:rPr>
                <w:color w:val="000000"/>
                <w:sz w:val="18"/>
                <w:szCs w:val="20"/>
              </w:rPr>
              <w:t xml:space="preserve"> различной локализации.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 xml:space="preserve">Изготовление носилок, волокуш, разучивание различных </w:t>
            </w:r>
            <w:r w:rsidRPr="00A521B6">
              <w:rPr>
                <w:color w:val="000000"/>
                <w:sz w:val="18"/>
                <w:szCs w:val="20"/>
              </w:rPr>
              <w:lastRenderedPageBreak/>
              <w:t>видов транспортировки пострадавшего.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lastRenderedPageBreak/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Дисциплина в походе и на занятиях – основа безопасности.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Применение средств личной гигиены в походах и во время тренировочного процесса.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СФП. Отработка техники преодоления естественных препятствий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Обсуждение итогов похода в группе, отчеты ответственных по участкам работы.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ОФП. Подвижные игры и эстафеты. Легкая атлетика.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Задачи туристских слетов и соревнований.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СФП. Упражнения на развитие выносливости. Узлы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Организация слетов, судейская коллегия, участники.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ОФП. Упражнения для рук и плечевого пояса.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Положения о слете и соревнованиях, условия проведения.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Выбор места проведения, размещения участников и судей, оборудование места соревнований.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 w:rsidRPr="00A521B6">
              <w:rPr>
                <w:color w:val="000000"/>
                <w:sz w:val="18"/>
                <w:szCs w:val="20"/>
              </w:rPr>
              <w:t>СФП</w:t>
            </w:r>
            <w:proofErr w:type="gramStart"/>
            <w:r w:rsidRPr="00A521B6">
              <w:rPr>
                <w:color w:val="000000"/>
                <w:sz w:val="18"/>
                <w:szCs w:val="20"/>
              </w:rPr>
              <w:t>.У</w:t>
            </w:r>
            <w:proofErr w:type="gramEnd"/>
            <w:r w:rsidRPr="00A521B6">
              <w:rPr>
                <w:color w:val="000000"/>
                <w:sz w:val="18"/>
                <w:szCs w:val="20"/>
              </w:rPr>
              <w:t>пражнения</w:t>
            </w:r>
            <w:proofErr w:type="spellEnd"/>
            <w:r w:rsidRPr="00A521B6">
              <w:rPr>
                <w:color w:val="000000"/>
                <w:sz w:val="18"/>
                <w:szCs w:val="20"/>
              </w:rPr>
              <w:t xml:space="preserve"> на развитие быстроты. Узлы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Порядок проведения соревнований, информация.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 w:rsidRPr="00A521B6">
              <w:rPr>
                <w:color w:val="000000"/>
                <w:sz w:val="18"/>
                <w:szCs w:val="20"/>
              </w:rPr>
              <w:t>ОФП</w:t>
            </w:r>
            <w:proofErr w:type="gramStart"/>
            <w:r w:rsidRPr="00A521B6">
              <w:rPr>
                <w:color w:val="000000"/>
                <w:sz w:val="18"/>
                <w:szCs w:val="20"/>
              </w:rPr>
              <w:t>.С</w:t>
            </w:r>
            <w:proofErr w:type="gramEnd"/>
            <w:r w:rsidRPr="00A521B6">
              <w:rPr>
                <w:color w:val="000000"/>
                <w:sz w:val="18"/>
                <w:szCs w:val="20"/>
              </w:rPr>
              <w:t>портивные</w:t>
            </w:r>
            <w:proofErr w:type="spellEnd"/>
            <w:r w:rsidRPr="00A521B6">
              <w:rPr>
                <w:color w:val="000000"/>
                <w:sz w:val="18"/>
                <w:szCs w:val="20"/>
              </w:rPr>
              <w:t xml:space="preserve"> игры: баскетбол, футбол, волейбол.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Виды туристских соревнований и особенности их проведения.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Опрос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Лекция, 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ОФП. Характеристика средств физической подготовки, применяемых на различных этапах обучения.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/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ОФП. Оказание первой помощи условно пострадавшему.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7</w:t>
            </w:r>
            <w:r>
              <w:rPr>
                <w:bCs/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Беседа</w:t>
            </w:r>
          </w:p>
        </w:tc>
        <w:tc>
          <w:tcPr>
            <w:tcW w:w="85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Подвижные игры и эстафеты</w:t>
            </w:r>
            <w:r>
              <w:rPr>
                <w:color w:val="000000"/>
                <w:sz w:val="18"/>
                <w:szCs w:val="20"/>
              </w:rPr>
              <w:t>.</w:t>
            </w:r>
          </w:p>
        </w:tc>
        <w:tc>
          <w:tcPr>
            <w:tcW w:w="2976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A521B6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A521B6">
              <w:rPr>
                <w:bCs/>
                <w:sz w:val="18"/>
                <w:szCs w:val="20"/>
              </w:rPr>
              <w:t>ДДЮТиЭ</w:t>
            </w:r>
            <w:proofErr w:type="spellEnd"/>
            <w:r w:rsidRPr="00A521B6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A521B6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430133">
              <w:rPr>
                <w:color w:val="000000"/>
                <w:sz w:val="18"/>
                <w:szCs w:val="20"/>
              </w:rPr>
              <w:t>Практическое задание</w:t>
            </w:r>
          </w:p>
        </w:tc>
      </w:tr>
      <w:tr w:rsidR="003F5C9A" w:rsidRPr="00A521B6" w:rsidTr="003F5C9A">
        <w:tc>
          <w:tcPr>
            <w:tcW w:w="568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1701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bCs/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>Практикум</w:t>
            </w:r>
          </w:p>
        </w:tc>
        <w:tc>
          <w:tcPr>
            <w:tcW w:w="85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  <w:r w:rsidRPr="00A521B6">
              <w:rPr>
                <w:color w:val="000000"/>
                <w:sz w:val="18"/>
                <w:szCs w:val="20"/>
              </w:rPr>
              <w:t>Итоговое занятие</w:t>
            </w:r>
          </w:p>
        </w:tc>
        <w:tc>
          <w:tcPr>
            <w:tcW w:w="2976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sz w:val="18"/>
                <w:szCs w:val="20"/>
              </w:rPr>
            </w:pPr>
            <w:r w:rsidRPr="00430133">
              <w:rPr>
                <w:bCs/>
                <w:sz w:val="18"/>
                <w:szCs w:val="20"/>
              </w:rPr>
              <w:t xml:space="preserve">МБУДО </w:t>
            </w:r>
            <w:proofErr w:type="spellStart"/>
            <w:r w:rsidRPr="00430133">
              <w:rPr>
                <w:bCs/>
                <w:sz w:val="18"/>
                <w:szCs w:val="20"/>
              </w:rPr>
              <w:t>ДДЮТиЭ</w:t>
            </w:r>
            <w:proofErr w:type="spellEnd"/>
            <w:r w:rsidRPr="00430133">
              <w:rPr>
                <w:bCs/>
                <w:sz w:val="18"/>
                <w:szCs w:val="20"/>
              </w:rPr>
              <w:t xml:space="preserve"> «Простор»</w:t>
            </w:r>
          </w:p>
        </w:tc>
        <w:tc>
          <w:tcPr>
            <w:tcW w:w="2127" w:type="dxa"/>
          </w:tcPr>
          <w:p w:rsidR="003F5C9A" w:rsidRPr="00430133" w:rsidRDefault="003F5C9A" w:rsidP="003F5C9A">
            <w:pPr>
              <w:spacing w:line="276" w:lineRule="auto"/>
              <w:jc w:val="center"/>
              <w:rPr>
                <w:color w:val="000000"/>
                <w:sz w:val="18"/>
                <w:szCs w:val="20"/>
              </w:rPr>
            </w:pPr>
          </w:p>
        </w:tc>
      </w:tr>
    </w:tbl>
    <w:p w:rsidR="00FA47EF" w:rsidRPr="00D33EFC" w:rsidRDefault="00FA47EF" w:rsidP="00FA47EF">
      <w:pPr>
        <w:rPr>
          <w:sz w:val="20"/>
          <w:szCs w:val="20"/>
        </w:rPr>
      </w:pPr>
    </w:p>
    <w:p w:rsidR="00FA47EF" w:rsidRPr="009A16C9" w:rsidRDefault="00FA47EF" w:rsidP="00FA47EF">
      <w:pPr>
        <w:jc w:val="center"/>
      </w:pPr>
    </w:p>
    <w:p w:rsidR="00FA47EF" w:rsidRDefault="00FA47EF"/>
    <w:sectPr w:rsidR="00FA47EF" w:rsidSect="00FA47E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7C652A"/>
    <w:multiLevelType w:val="hybridMultilevel"/>
    <w:tmpl w:val="C9266C46"/>
    <w:lvl w:ilvl="0" w:tplc="278EE0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38D300A"/>
    <w:multiLevelType w:val="hybridMultilevel"/>
    <w:tmpl w:val="ACA85B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DADFEE">
      <w:start w:val="1"/>
      <w:numFmt w:val="bullet"/>
      <w:lvlText w:val=""/>
      <w:lvlJc w:val="left"/>
      <w:pPr>
        <w:tabs>
          <w:tab w:val="num" w:pos="2084"/>
        </w:tabs>
        <w:ind w:left="1460" w:firstLine="340"/>
      </w:pPr>
      <w:rPr>
        <w:rFonts w:ascii="Symbol" w:hAnsi="Symbol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4431143"/>
    <w:multiLevelType w:val="hybridMultilevel"/>
    <w:tmpl w:val="F000C2C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47EF"/>
    <w:rsid w:val="001022F1"/>
    <w:rsid w:val="00171758"/>
    <w:rsid w:val="001A270A"/>
    <w:rsid w:val="002B24B8"/>
    <w:rsid w:val="003A7674"/>
    <w:rsid w:val="003B1E7D"/>
    <w:rsid w:val="003F5C9A"/>
    <w:rsid w:val="004D181C"/>
    <w:rsid w:val="0092233C"/>
    <w:rsid w:val="00AF5550"/>
    <w:rsid w:val="00CA606C"/>
    <w:rsid w:val="00D03116"/>
    <w:rsid w:val="00FA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A47E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A47EF"/>
  </w:style>
  <w:style w:type="table" w:styleId="a5">
    <w:name w:val="Table Grid"/>
    <w:basedOn w:val="a1"/>
    <w:uiPriority w:val="59"/>
    <w:rsid w:val="00FA4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D03116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D03116"/>
    <w:rPr>
      <w:rFonts w:ascii="Courier New" w:eastAsia="Times New Roman" w:hAnsi="Courier New" w:cs="Times New Roman"/>
      <w:sz w:val="20"/>
      <w:szCs w:val="20"/>
    </w:rPr>
  </w:style>
  <w:style w:type="paragraph" w:styleId="a8">
    <w:name w:val="Body Text"/>
    <w:basedOn w:val="a"/>
    <w:link w:val="a9"/>
    <w:rsid w:val="00D03116"/>
    <w:rPr>
      <w:color w:val="00FF00"/>
      <w:szCs w:val="20"/>
    </w:rPr>
  </w:style>
  <w:style w:type="character" w:customStyle="1" w:styleId="a9">
    <w:name w:val="Основной текст Знак"/>
    <w:basedOn w:val="a0"/>
    <w:link w:val="a8"/>
    <w:rsid w:val="00D03116"/>
    <w:rPr>
      <w:rFonts w:ascii="Times New Roman" w:eastAsia="Times New Roman" w:hAnsi="Times New Roman" w:cs="Times New Roman"/>
      <w:color w:val="00FF00"/>
      <w:sz w:val="24"/>
      <w:szCs w:val="20"/>
    </w:rPr>
  </w:style>
  <w:style w:type="paragraph" w:customStyle="1" w:styleId="aa">
    <w:name w:val="Для набора книг"/>
    <w:basedOn w:val="a"/>
    <w:rsid w:val="00D03116"/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4</cp:revision>
  <dcterms:created xsi:type="dcterms:W3CDTF">2021-07-28T07:06:00Z</dcterms:created>
  <dcterms:modified xsi:type="dcterms:W3CDTF">2021-07-30T06:00:00Z</dcterms:modified>
</cp:coreProperties>
</file>